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ПАМЯТКА</w:t>
      </w:r>
      <w:r w:rsidRPr="001E3A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 угрозе террористического акта: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Будьте предельно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внимательны и доброжелательны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окружающим Вас людям.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Окажите психологическую поддержку детям, старым и больным людям.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Сложите в сумку необходимые документы, вещи и деньги на случаи экстренной эвакуации (отселения).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При объявлении эвакуации без паники покиньте квартиру (дом), при этом не забудьте взять свои документы, вещи и деньги. Окажите помощь престарелым, больным и детям.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Если произошел взрыв: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Спокойно уточните обстановку.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Покидая место взрыва, продвигайтесь осторожно, не трогайте поврежденные конструкции и оголившиеся провода.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в коем случае не пользуйтесь открытым пламенем (спичками, зажигалками, свечами н г. д.).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При задымлении защитите органы дыхания мокрым платком, полотенцем или любой тканью.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Вас завалило обломками строительных конструкций: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shd w:val="clear" w:color="auto" w:fill="FFFFFF"/>
          <w:lang w:eastAsia="ru-RU"/>
        </w:rPr>
        <w:t> </w:t>
      </w: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Постарайтесь не падать духом, дышите глубоко, ровно.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Голосом и стуком привлекайте внимание людей.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пространство около Вас относительно свободно, не зажигайте спички, свечи - берегите кислород.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Продвигайтесь осторожно, старайтесь не вызвать нового обвала.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Ориентируйтесь по движению воздуха, поступающего снаружи.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имеется возможность, укрепите потолок от обрушения подручными средствами (доски, кирпичи и т. д.) и ждите помощи.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УВАЖАЕМЫЕ ГРАЖДАНЕ! Будьте </w:t>
      </w:r>
      <w:proofErr w:type="gramStart"/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бдительны и внимательны</w:t>
      </w:r>
      <w:proofErr w:type="gramEnd"/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! Ни при каких обстоятельствах не допускайте паники! Строго выполняйте указания должностных лиц!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40CD0" w:rsidRDefault="00440CD0" w:rsidP="001E3A4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  <w:t> </w:t>
      </w:r>
    </w:p>
    <w:p w:rsidR="001E3A4D" w:rsidRDefault="001E3A4D" w:rsidP="001E3A4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Pr="001E3A4D" w:rsidRDefault="001E3A4D" w:rsidP="001E3A4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Умей действовать в зоне возможного радиоактивного заражения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возможном радиоактивном заражении  территории предупредит сигнал - «Внимание всем!», «Граждане! Радиационная опасность!»,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передаваемый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телефону, радио и телевидению.</w:t>
      </w:r>
    </w:p>
    <w:p w:rsidR="00440CD0" w:rsidRPr="001E3A4D" w:rsidRDefault="00440CD0" w:rsidP="001E3A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Услышав сигнал, укрыться в защитном сооружении, подвале, погребе или в здании, квартире, где застал сигнал.</w:t>
      </w:r>
    </w:p>
    <w:p w:rsidR="00440CD0" w:rsidRPr="001E3A4D" w:rsidRDefault="00440CD0" w:rsidP="001E3A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здании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плотно закрыть окна, двери, форточки, вентиляционные отверстия, </w:t>
      </w:r>
      <w:proofErr w:type="spell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загерметизировать</w:t>
      </w:r>
      <w:proofErr w:type="spell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квартиру. Создать трехдневный запас воды и продовольствия, </w:t>
      </w:r>
      <w:proofErr w:type="spell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загерметизировав</w:t>
      </w:r>
      <w:proofErr w:type="spell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их. Находиться подальше от окон и наружных стен.</w:t>
      </w:r>
    </w:p>
    <w:p w:rsidR="00440CD0" w:rsidRPr="001E3A4D" w:rsidRDefault="00440CD0" w:rsidP="001E3A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Принять препарат йодистого калия: взрослые и дети от двух лет и старше - по одной таблетке 0.125 г., дети до двух лет - по 1/3 таблетки, запивая чаем, водой.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отсутствии таблеток принимать 5%-ную настойку йода: детям старше двух лет и взрослым - по 3-5 капель на стакан молока (воды), детям до двух лет - но 1-2 капли на 100 г молока (питательной смеси) 3 раза в день в течение 7 суток. Препараты йода беременным женщинам противопоказаны. Надеть ватно-марлевую повязку. ВНИМАТЕЛЬНО СЛУШАТЬ РАДИО.</w:t>
      </w:r>
    </w:p>
    <w:p w:rsidR="00440CD0" w:rsidRPr="001E3A4D" w:rsidRDefault="00440CD0" w:rsidP="001E3A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Получив сообщение об эвакуации, соберите запас непортящихся продуктов на 2-3 суток, медикаменты, 5%-ную настойку йода, одежду, обувь, туалетные принадлежности, постельное белье, документы, наиболее ценные вещи, деньги (общий вес вещей на одного человека не должен превышать 50 кг). Упакуйте все в полиэтиленовые мешки, ждите подхода автотранспорта.</w:t>
      </w:r>
    </w:p>
    <w:p w:rsidR="00440CD0" w:rsidRPr="001E3A4D" w:rsidRDefault="00440CD0" w:rsidP="001E3A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подходом автотранспорта или к назначенному времени, в квартире выключить газ, воду, электроприборы и т.п. Наденьте одежду, максимально закрывающую кожные покровы, плащ с капюшоном, чулки, перчатки, противогаз или ватно-марлевую повязку. Взять вещи и сменную обувь, закрыть квартиру (дом), сдать ключи в ТСЖ, ЖЭК (ЖЭУ) или их представителям и следовать к месту посадки на автотранспорт.</w:t>
      </w:r>
    </w:p>
    <w:p w:rsidR="00440CD0" w:rsidRPr="001E3A4D" w:rsidRDefault="00440CD0" w:rsidP="001E3A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</w:t>
      </w: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пунктах назначения Вам определят место жительства, порядок трудоустройства, обеспечат питанием и другими видами услуг.</w:t>
      </w:r>
    </w:p>
    <w:p w:rsidR="00440CD0" w:rsidRPr="001E3A4D" w:rsidRDefault="00440CD0" w:rsidP="001E3A4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ЭТИХ ПРАВИЛ СОХРАНИТ ВАШЕ ЗДОРОВЬЕ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ПАМЯТКА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Что делать, если поступило штормовое предупреждение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 наветренной стороны здания плотно закрыть окна, двери, чердачные люки и вентиляционные отверстия.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Убрать с балконов,  подоконников, лоджий и  крыш вещи, которые могут быть захвачены воздушным потоком.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Подготовиться к выключению электросети, закрыть газовые краны.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Оставить включенными радиоприемники и телевизоры: по ним может поступить новая важная информация о бедствии.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легких зданий перейти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более прочные.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Выбрать наиболее безопасное место - в средней части дома, в коридорах, на первом этаже. Ранить могут осколки разлетающихся окон, поэтому следует встать в простенке, вплотную к стене.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Если во время урагана или бури вы оказались на улице.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Нужно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находиться как можно дальше от зданий и спрятаться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кювете, яме, канаве, прижавшись плотно к земле. Это спасет от летящих предметов - наиболее вероятных источников опасности.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Избегайте, во что бы то ни стало, крупные сооружения: рекламные щиты, мосты, эстакады, трубопроводы.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ПАМЯТКА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Ваши действия в очаге заражения АХОВ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ХЛОР - газ в 2,5 раза тяжелее воздуха, поэтому его облако стелется по земле, скапливается в низинах, подвалах и других заглубленных помещениях. В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очаге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заражения хлором можно подняться на верхние этажи зданий. Пораженным хлором не рекомендуется делать искусственное дыхание, так как оно вызывает отек легких.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АММИАК - газ с резким запахом нашатыря, легче воздуха, раздражающе действует на верхние дыхательные пути. При смешивании с воздухом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взрывоопасен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Услышав информацию об опасности химического заражения от хлора, аммиака или другими аварийно химически опасными веществами (АХОВ) в районе Вашего проживания или работы, немедленно плотно закройте все двери, окна и форточки, отключите газ и электронагревательные приборы. Если позволяет время - все не плотности и щели в дверях, окнах и форточках плотно закройте ветошью обильно смоченной водой.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Ощутив запах паров химически опасного вещества, наденьте гражданский или промышленный противогаз. Если нет противогазов, используйте для защиты органов дыхания изделия из любой ткани, смоченные в воде или 2% раствора питьевой соды в воде (1-2 чайные ложки соды на стакан воды) меховые и ватные части одежды.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Вы оказались на зараженной местности,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используйте вышеуказанные подручные средства зашиты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органов дыхания и выходите из очага заражения в направлении, указанном Вам диктором радиовещания, постом полиции, перпендикулярно направлению ветра.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движении избегайте закрытых дворов, проходных подъездов, старайтесь выходить на проветриваемые участки.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Главное управление МЧС России по Воронежской области</w:t>
      </w: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ПАМЯТКА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845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Изготовление простейших средств защиты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Каждый гражданин должен знать, что надежным средством защиты органов дыхания, глаз и лица от радиоактивных н отравляющих веществ является противогаз. Для защиты от радиоактивных веществ можно также использовать респиратор и простейшие средства защиты - </w:t>
      </w:r>
      <w:proofErr w:type="spell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противопыльную</w:t>
      </w:r>
      <w:proofErr w:type="spell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тканевую маску и ватно-марлевую повязку, которые можно изготовить самому.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изготовления ватно-марлевой повязки возьмите кусок марли длиной   1 метр н шириной 50 см. На её середину положите слой ваты длиной 30 см. шириной 20 см. толщиной 1-2 см. Свободные края по длине марли загните с обеих сторон на слой ваты, а концы разрежьте длиной 30-35 см. Образовавшиеся тесемки завяжите: нижние - на темени, а верхние - на затылке.</w:t>
      </w:r>
      <w:proofErr w:type="gramEnd"/>
    </w:p>
    <w:p w:rsidR="00440CD0" w:rsidRPr="001E3A4D" w:rsidRDefault="00440CD0" w:rsidP="001E3A4D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защиты органов дыхания используйте и подручные средства: повязку из ткани, полотенце, шарф, платок и другие, вещи.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специальных табельных средств защиты, кожу от радиоактивной пыли защищает и обычная одежда: пальто, плащ-накидка, комбинезон, костюм, куртка, брюки, а также перчатки и обувь. Эта одежда может защитить вас на некоторое время и от отравляющих веществ, но для этого ее необходимо пропитать специальным раствором. Раствор приготавливается следующим образом: возьмите два литра воды н нагрейте до 60—70° С. Затем растворите в ней 250—300 г. измельченного хозяйственного мыла, добавьте 0,5 л минерального или растительного масла и вновь подогрейте до прежней температуры. В приготовленном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растворе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замочите один комплект одежды, слегка ее выжмите и просушите на открытом воздухе.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Граждане! В любой сложной обстановке действуйте без паники и суеты!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Строго выполняйте команды и сигналы работников Гражданской обороны!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Научитесь изготавливать простейшие средства зашиты и правильно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пользоваться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ими, помогайте в этом своей семье и товарищам!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ПАМЯТКА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Предупреждение инфекционных заболеваний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Находясь в очаге любого инфекционного заболевание, по мните, что ваше здоровье зависит, прежде всего, от вас самих, болезнь легче предупредить, чем ее лечить.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угрозе заражения биологическими средствами немедленно укройтесь в защитном сооружении или наденьте противогаз, т.е. защитите органы дыхания от попадания в них микробов. Защитите также от заразных микробов и кожные покровы. Проведите экстренную профилактику путем приема антибиотиков и сульфамидных препаратов, которые имеются в индивидуальной аптечке. Прием препаратов предупредит заболевание или облегчит его лечение.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Всемерно содействуйте четкой и быстрой организации и проведению предохранительных прививок, не уклоняйтесь от них.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Содержите в чистоте кожу лица и рук, ног и всего тела, а также одежду и обувь. Строго соблюдайте правила личной и общественной гигиены.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Защищайте продукты питания от переносчиков заразных болезней - насекомых и грызунов. Не употребляйте в пищу непроверенные продукты питания и воду из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подозрительных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водоисточников.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пейте сырую воду и не кипяченое молоко.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 и фрукты тщательно промывайте и обдавайте кипятком. Мясо и рыбу сильно проваривайте и прожаривайте. Хлеб обжигайте на огне или прогревайте в духовке, печке. Храните продукты и воду в плотно закрытой таре и холодильниках.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заболеваниях в семье и на работе немедленно информируйте администрацию и медицинское учреждение. Одновременно изолируйте больных. Этим вы предотвратите заражение окружающих.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занимайтесь самолечением. Точно выполняйте предписания и советы врачей. По их указанию проводите экстренную профилактику и дезинфекцию квартиры, мест общего пользования, санитарную обработку себе и членам семьи.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ПАМЯТКА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Умейте действовать в очаге химического заражения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Услышав сигнал «Химическая тревога», необходимо быстро надеть противогаз и средства защиты кожи.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поблизости нет убежища, немедленно покидайте очаг заражения. Направление выхода укажут посты Гражданской обороны.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движении не прикасайтесь к окружающим предметам, не снимайте средства защиты даже при сильной усталости.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попадании капель отравляющих веществ на открытые участки тела или одежду немедленно обработайте их с помощью индивидуального противохимическою пакета (ИПП), для чего нужно вскрыть сосуд с дегазирующим раствором, смочить раствором салфетку и протереть ею зараженные участки тела или одежды.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выхода из района зар</w:t>
      </w:r>
      <w:r w:rsidRPr="001E3A4D">
        <w:rPr>
          <w:rFonts w:ascii="Times New Roman" w:eastAsia="Times New Roman" w:hAnsi="Times New Roman" w:cs="Times New Roman"/>
          <w:strike/>
          <w:color w:val="000000"/>
          <w:sz w:val="28"/>
          <w:szCs w:val="28"/>
          <w:shd w:val="clear" w:color="auto" w:fill="FFFFFF"/>
          <w:lang w:eastAsia="ru-RU"/>
        </w:rPr>
        <w:t>а</w:t>
      </w: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жени</w:t>
      </w:r>
      <w:r w:rsidRPr="001E3A4D">
        <w:rPr>
          <w:rFonts w:ascii="Times New Roman" w:eastAsia="Times New Roman" w:hAnsi="Times New Roman" w:cs="Times New Roman"/>
          <w:strike/>
          <w:color w:val="000000"/>
          <w:sz w:val="28"/>
          <w:szCs w:val="28"/>
          <w:shd w:val="clear" w:color="auto" w:fill="FFFFFF"/>
          <w:lang w:eastAsia="ru-RU"/>
        </w:rPr>
        <w:t>я</w:t>
      </w: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необходимо пройти санитарную обработку.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Вблизи вас могут оказаться пострадавшие, умейте оказать им немедленную помощь и выйти из очага заражения.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вернуться к месту жительства или работы вы сможете только после ликвидации очага химического заражения.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ПАМЯТКА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1E3A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Укрывающимся</w:t>
      </w:r>
      <w:proofErr w:type="gramEnd"/>
      <w:r w:rsidRPr="001E3A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в защитных сооружениях гражданской обороны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Заполнение защитных сооружений производится организованно и быстро. По истечении времени, указанного местным органом по делам ГОЧС, заполнение защитных сооружений прекращается, двери в них закрываются.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Люди размещаются в них по указанию коменданта (старшего) по сооружению. Лица, прибывающие с детьми, размещаются в специально отведенных для этого местах.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Медицинское обеспечение укрываемых производится силами санитарных постов или медпунктов.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УКРЫВАЕМЫЕ</w:t>
      </w:r>
      <w:proofErr w:type="gramEnd"/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 ЗАЩИТНЫХ СООРУЖЕНИЯХ ОБЯЗАНЫ:</w:t>
      </w:r>
    </w:p>
    <w:p w:rsidR="00440CD0" w:rsidRPr="001E3A4D" w:rsidRDefault="00440CD0" w:rsidP="001E3A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и без суеты занять указанные места;</w:t>
      </w:r>
    </w:p>
    <w:p w:rsidR="00440CD0" w:rsidRPr="001E3A4D" w:rsidRDefault="00440CD0" w:rsidP="001E3A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выполнять правила внутреннего распорядка, все распоряжения личного состава группы (звена) по обслуживанию защитного сооружения;</w:t>
      </w:r>
    </w:p>
    <w:p w:rsidR="00440CD0" w:rsidRPr="001E3A4D" w:rsidRDefault="00440CD0" w:rsidP="001E3A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спокойствие, пресекать случаи паники и нарушений существующего порядка, оставаться на своих местах в случае выключения освещения;</w:t>
      </w:r>
    </w:p>
    <w:p w:rsidR="00440CD0" w:rsidRPr="001E3A4D" w:rsidRDefault="00440CD0" w:rsidP="001E3A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оказывать помощь престарелым, женщинам с детьми, инвалидам и больным;</w:t>
      </w:r>
    </w:p>
    <w:p w:rsidR="00440CD0" w:rsidRPr="001E3A4D" w:rsidRDefault="00440CD0" w:rsidP="001E3A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поддерживать частоту и порядок в помещение;</w:t>
      </w:r>
    </w:p>
    <w:p w:rsidR="00440CD0" w:rsidRPr="001E3A4D" w:rsidRDefault="00440CD0" w:rsidP="001E3A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распоряжению командира группы (звена) выполнять работу по подаче воздуха в убежище (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ПРУ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с помощью </w:t>
      </w:r>
      <w:proofErr w:type="spell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электровентилятора</w:t>
      </w:r>
      <w:proofErr w:type="spell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ручным приводом;</w:t>
      </w:r>
    </w:p>
    <w:p w:rsidR="00440CD0" w:rsidRPr="001E3A4D" w:rsidRDefault="00440CD0" w:rsidP="001E3A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правила техники безопасности.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УКРЫВАЕМЫМ</w:t>
      </w:r>
      <w:proofErr w:type="gramEnd"/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ЗАЩИТНЫХ СООРУЖЕНИЯХ ЗАПРЕЩАЕТСЯ:</w:t>
      </w:r>
    </w:p>
    <w:p w:rsidR="00440CD0" w:rsidRPr="001E3A4D" w:rsidRDefault="00440CD0" w:rsidP="001E3A4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курить и употреблять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спиртные напитки;</w:t>
      </w:r>
    </w:p>
    <w:p w:rsidR="00440CD0" w:rsidRPr="001E3A4D" w:rsidRDefault="00440CD0" w:rsidP="001E3A4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приносить легковоспламеняющиеся, взрывоопасные и имеющие сильный запах вещества, громоздкие вещи, домашних животных;</w:t>
      </w:r>
    </w:p>
    <w:p w:rsidR="00440CD0" w:rsidRPr="001E3A4D" w:rsidRDefault="00440CD0" w:rsidP="001E3A4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шуметь, громко разговаривать, ходить по сооружению без особой надобности, открывать двери и выходить из защитного сооружения,</w:t>
      </w:r>
    </w:p>
    <w:p w:rsidR="00440CD0" w:rsidRPr="001E3A4D" w:rsidRDefault="00440CD0" w:rsidP="001E3A4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включать радиоприемники, магнитофоны н другие радиосредства;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применять источники освещения с открытым огнем (керосиновые лампы, свечи, карбидные фонари и т.п.);</w:t>
      </w:r>
    </w:p>
    <w:p w:rsidR="00440CD0" w:rsidRPr="001E3A4D" w:rsidRDefault="00440CD0" w:rsidP="001E3A4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разрешения брать инструменты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аходящиеся в сооружении;</w:t>
      </w:r>
    </w:p>
    <w:p w:rsidR="00440CD0" w:rsidRPr="001E3A4D" w:rsidRDefault="00440CD0" w:rsidP="001E3A4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самостоятельно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включать и выключать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электроосвещение, агрегаты.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Умейте действовать в районе наводнения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Продолжая слушать местное радио (если речь идет не о внезапном катастрофическом затоплении), готовьтесь к эвакуации.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эвакуацией для сохранности своего дома следует: отключить воду, газ, электричество, потушить горящие печи отопления, перенести на верхние этажи (чердаки) зданий ценные вещи и предметы, убрать в безопасные места сельскохозяйственный инвентарь, закрыть (обить при необходимости) окна и двери первых этажей досками или фанерой. 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 для отправки в безопасные районы.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внезапном наводнении необходимо, как можно быстрее, занять ближайшее безопасное возвышенное место и быть готовым к организованной эвакуации по воде.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принять меры, позволяющие спасателям своевременно обнаружить наличие людей, отрезанных водой и нуждающихся в помощи, в светлое время суток - вывесить на высоком месте полотнища; в темное время - подавать световые сигналы.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управление МЧС России по Воронежской области</w:t>
      </w: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8"/>
          <w:szCs w:val="28"/>
          <w:lang w:eastAsia="ru-RU"/>
        </w:rPr>
      </w:pP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Умейте действовать при угрозе урагана, смерча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Смерчи, тайфуны (ураганы) относятся к ветровым метеорологическим явлениям. Ураган - ветер постоянного направления, скоростью свыше 35 м/сек. Смерч - воронкообразный вихрь. Диаметр воронки - от нескольких метров до двух </w:t>
      </w: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километров. Вращательная скорость до 100м/сек. Скорость перемещения 35 - 60 км/час. Время существования смерча от нескольких минут до нескольких часов, ураганов - до нескольких десятков суток.</w:t>
      </w:r>
    </w:p>
    <w:p w:rsidR="00440CD0" w:rsidRPr="001E3A4D" w:rsidRDefault="00440CD0" w:rsidP="001E3A4D">
      <w:pPr>
        <w:shd w:val="clear" w:color="auto" w:fill="FFFFFF"/>
        <w:spacing w:after="0" w:line="240" w:lineRule="auto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ПРОГНОЗИРОВАНИЕ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Тайфуны и ураганы, как правило, прогнозируются своевременно. Надежное прогнозирование смерчей в настоящее время практически невозможно.</w:t>
      </w:r>
    </w:p>
    <w:p w:rsidR="00440CD0" w:rsidRPr="001E3A4D" w:rsidRDefault="00440CD0" w:rsidP="001E3A4D">
      <w:pPr>
        <w:shd w:val="clear" w:color="auto" w:fill="FFFFFF"/>
        <w:spacing w:after="0" w:line="240" w:lineRule="auto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ПОРАЖАЮЩИЕ ФАКТОРЫ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Смерчи и ураганы обрывают провода, срывают крыши, опрокидывают деревья, телеграфные столбы, опустошают поля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азрушают дороги, мосты, верхние этажи зданий. Во время смерча люди получаю травмы в основном от ударов летящих предметов, реже - под обломками строений, еще реже - будучи брошенными потоками ветра. Смерчи, ураганы, тайфуны, как правило, сопровождаются ливневыми дождями, ведущими к затоплению низменностей н смыванию с полей вместе с урожаем плодородного слоя почвы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МЕРЫ ЗАЩИТЫ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обнаружением приближения смерча, необходимо, если позволяет время убрать хозяйственное имущество со двора и балконов в дом (подвал). Укрыться в капитальных строениях (дальше от окон). Выключить коммунально-энергетические сети, погаси и огонь в печах. Будучи застигнутым на открытом месте, попытаться уклониться от смерча, быстро двигаясь перпендикулярно его движению, или прижаться к земле на дне любого углубления (ложбины, оврага).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Аналогично поступить и при прохождении урагана. Время до подхода урагана, используйте для возможного дополнительного укрепления конструкций зданий (особенно крыш), приготовления аварийных светильников, нагревательных приборов, запасов продуктов, воды и медикаментов.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1E3A4D" w:rsidRDefault="001E3A4D" w:rsidP="001E3A4D">
      <w:pPr>
        <w:shd w:val="clear" w:color="auto" w:fill="FFFFFF"/>
        <w:spacing w:after="0" w:line="240" w:lineRule="auto"/>
        <w:ind w:right="4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4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4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4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4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4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4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4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4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4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4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4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40CD0" w:rsidRPr="001E3A4D" w:rsidRDefault="00440CD0" w:rsidP="001E3A4D">
      <w:pPr>
        <w:shd w:val="clear" w:color="auto" w:fill="FFFFFF"/>
        <w:spacing w:after="0" w:line="240" w:lineRule="auto"/>
        <w:ind w:right="41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ПАМЯТКА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41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Умейте действовать при сходе селя, снежной лавины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41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 - стремительный русловой поток, состоящий из смеси воды, земли н обломков горных пород, внезапно возникающий в бассейнах горных рек. Характеризуется режим подъемом уровня воды, кратковременностью действия и значительным разрушительным эффектом. Снежная лавина - низвергающаяся со склонов гор под воздействием силы тяжести снежная масса.</w:t>
      </w:r>
    </w:p>
    <w:p w:rsidR="00440CD0" w:rsidRPr="001E3A4D" w:rsidRDefault="00440CD0" w:rsidP="001E3A4D">
      <w:pPr>
        <w:shd w:val="clear" w:color="auto" w:fill="FFFFFF"/>
        <w:spacing w:after="0" w:line="240" w:lineRule="auto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ПРОГНОЗИРОВАНИЕ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большинстве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случаев население об опасности селевого потока может быть предупреждено всего лишь за десятки минут и реже за 1-2 часа. Оповещение о лавинах производится регулярно.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ПОРАЖАЮЩИЕ ФАКТОРЫ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Основную угрозу селевые потоки и снежные лавины представляют для небольших населенных пунктов расположенных в зоне конуса выноса их потоков. Поражающие действия селевых потоков и снежных лавин проявляются в виде непосредственного ударного воздействия их на человека и преграды (здания, сооружения системы жизнеобеспечения).</w:t>
      </w:r>
    </w:p>
    <w:p w:rsidR="00440CD0" w:rsidRPr="001E3A4D" w:rsidRDefault="00440CD0" w:rsidP="001E3A4D">
      <w:pPr>
        <w:shd w:val="clear" w:color="auto" w:fill="FFFFFF"/>
        <w:spacing w:after="0" w:line="240" w:lineRule="auto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МЕРЫ ЗАЩИТЫ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угрозе селя: или лавины при наличии времени следует организовать заблаговременную эвакуацию населения. Плотно закройте двери, окна вентиляционные и другие отверстия. Отключите электричество, воду, газ. Легковоспламеняющиеся и ядовитые вещества удалите из дома и при возможности захороните в ямах или погребах. В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экстренной эвакуации, самостоятельно выходите в безопасные возвышенные места (маршрут эвакуации: должен быть изучен заранее). Имейте запас продуктов питания, воды, одежды и медикаментов. При сходе лавины постарайтесь укрыться за скалой, деревом, лечь на землю, защитив руками голову, дышать через одежду. При сносе лавиной, делайте плавательные движения, чтобы удержаться на поверхности. При погружении в снег, подтяните колени к животу, подождите прекращения движения лавины, определите верх-низ, экономя силы, пробирайтесь вверх, перемещая снег под ноги и утаптывая его.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ПАМЯТКА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Умейте действовать при пожарах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возгорании электро-, радиоаппаратуры и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электропроводки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отключите электропитание, затем набросьте на горящую аппаратуру плотную ткань н полейте ее водой. Электропроводку под напряжением запрещается тушить пенными огнетушителями.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Используйте для этого углекислотные и порошковые огнетушители. Керосин, бензин тушите пенными и порошковыми огнетушителями, песком, землей.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Горящие помещения и задымленные места проходите быстро, задержав дыхание, накрывшись с головой мокрой плотной тканью. В сильно задымленном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помещении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передвигайтесь ползком или пригнувшись - в прилегающем к полу пространстве большая вероятность сохранения чистого воздуха.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Отыскивая пострадавших, окликните их. Помните: маленькие дети от страха прячутся в шкафы, забиваются в угол. Если на человеке загорелась одежда, помогите сбросить ее, либо набросьте на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горящего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любое покрывало и плотно прижмите. С ограничением доступа воздуха, горение быстро прекратится. Не давайте человеку с горящей одеждой бежать.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Проверяйте двери перед их открытием. Если дверь горячая - в соседнем помещении бушует пламя. Учтите - открытие двери даст проток свежего воздуха в горящее помещение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следовательно вспышку пламени. Дверь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отрывайте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осторожно пряча голову за дверь, чтобы избежать ожога волной горячего воздуха. Если выйти из горящей квартиры не представляется возможным, укройтесь на балконе или перейдите на соседний балкон и далее на соседнюю лестничную клетку. 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O</w:t>
      </w: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огня можно укрыться в ванной комнате, непрерывно орошая себя, воздух и дверь водой душа.</w:t>
      </w:r>
      <w:proofErr w:type="gramEnd"/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40CD0" w:rsidRPr="001E3A4D" w:rsidRDefault="00440CD0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ПАМЯТКА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Умейте действовать при взрыве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1284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Взрыв - освобождение большого количества энергии в ограниченном объеме за короткий промежуток времени,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ПРОГНОЗИР</w:t>
      </w:r>
      <w:r w:rsid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</w:t>
      </w:r>
      <w:r w:rsid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НИ</w:t>
      </w: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Взрыв на промышленном объекте, как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правило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последующим возникновением пожара, в большинстве случаев оказывается внезапным. Лишь иногда администрация может своевременно оповестить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работающих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предприятие и население, проживающее в непосредственной близости.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ПОРАЖАЮЩИЕ ФАКТОРЫ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Взрыв приводит к образованию и распространению со сверхзвуковой скоростью взрывной ударной волны, оказывающей механическое воздействие (давление, разрушение) на окружающие тела. В результате взрыва, разрушаются и деформируются сооружения и оборудование, возникают пожары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ыходят из строя коммунально-энергетические и технологические системы, люди из числа обслуживающего персонала получают ранения, а иногда и гибнут.</w:t>
      </w:r>
    </w:p>
    <w:p w:rsid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Скопление взрывоопасных газов в замкнутом пространстве при несоблюдении норм безопасности часто приводит к взрыву и последующему пожару с катастрофическими последствиями. 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МЕРЫ ПРЕДУПРЕЖДЕНИЯ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Соблюдение правил техники безопасности на </w:t>
      </w:r>
      <w:proofErr w:type="spell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взрывоопасных производствах. Соблюдение правил пожарной безопасности в быту.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свободными чердаков, коридоров, запасных выходов, подходов к балконам, дверям, окнам.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Оснащение производственных и бытовых помещений автоматическими системами сигнализации (наличие газов, дыма, огня)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аварийной ситуации следует сообщить диспетчеру, администрации предприятия и по соответствующим телефонам: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Служба спасения                                         101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Полиция                                                       102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Скорая медицинская помощь                     103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Аварийная газовая служба                         104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Принять меры по эвакуации людей, тушению пожара и сохранности материальных ценностей.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ПАМЯТКА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По правилам поведения населения при эвакуации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Эвакуация заключается в организованном выводе (вывозе) населения из крупных городов, других населенных пунктов и размещение его в безопасных районах, а также выводе (вывозе) населения из зон возможного катастрофического затопления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емлетрясения, районов, которым угрожают селевые потоки, снежные заносы, крупные пожары и другие стихийные бедствия.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начале эвакуации населению объявляет местная администрация органов самоуправления. </w:t>
      </w:r>
      <w:proofErr w:type="gramStart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Получив извещение о начале эвакуации каждый гражданин обязан собрать все необходимые документы и вещи, это паспорт, военный билет, документы об образовании и специальности, трудовую книжку, свидетельство о браке и рождении детей, деньги; имеющиеся средства индивидуальной защиты, одежда и обувь, приспособления для защиты кожи; аптечка индивидуальная вместе с другими лекарствами, которые необходимы;</w:t>
      </w:r>
      <w:proofErr w:type="gramEnd"/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индивидуальный противохимический пакет, пакет перевязочный медицинский или другие перевязочные материалы, йод, комплект верхней одежды н обуви по сезону (в летнее время необходимо захватить и теплые вещи), постельное белье и туалетные принадлежности, трехдневный запас продуктов.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Продукты и вещи сложить в чемоданы, рюкзаки, сумки или завернуть в свертки для удобства переноски и транспортировки, к</w:t>
      </w:r>
      <w:r w:rsidRPr="001E3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каждому месту необходимо прикрепить бирку</w:t>
      </w:r>
      <w:r w:rsidRPr="001E3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указанием фамилии и инициалов, адреса проживания и</w:t>
      </w:r>
      <w:r w:rsidRPr="001E3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конечного пункта эвакуации.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 К установленному сроку прибыть на эвакуационный пункт для регистрации и отправки в загородную зону или безопасный район.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пути следования необходимо соблюдать установленный порядок, неукоснительно выполнять распоряжения старшего команды быстро и грамотно действовать по сигналам оповещения.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Эвакуируемые не имеют права самостоятельно без разрешения местных эвакуационных органов выбирать пункты и место жительства и перемещаться из одного района в другой. Они обязаны точно выполнять все указания местных органов власти. Все эвакуируемые должны оказывать друг другу помощь.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ПАМЯТКА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По принципам оказания первой помощи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 </w:t>
      </w: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обнаружили человека, лежащего на земле без движения. Осмотрите место происшествия, чтобы убедиться в отсутствии опасности и выяснить, что случилось. </w:t>
      </w: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место происшествия не представляет опасности, вначале проведите первичный осмотр.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Определите наличие сознания у пострадавшего:</w:t>
      </w:r>
    </w:p>
    <w:p w:rsidR="00440CD0" w:rsidRPr="001E3A4D" w:rsidRDefault="00440CD0" w:rsidP="001E3A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спросите «Вам нужна помощь?»</w:t>
      </w:r>
    </w:p>
    <w:p w:rsidR="00440CD0" w:rsidRPr="001E3A4D" w:rsidRDefault="00440CD0" w:rsidP="001E3A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Похлопайте в ладоши.</w:t>
      </w:r>
    </w:p>
    <w:p w:rsidR="00440CD0" w:rsidRPr="001E3A4D" w:rsidRDefault="00440CD0" w:rsidP="001E3A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Сожмите трапециевидную мышцу пострадавшего, если он не реагирует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пострадавший реагирует па раздражители: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 Проверьте, нет ли у него кровотечения и шока, и окажите необходимую помощь.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сильного кровотечения не обнаружено: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 </w:t>
      </w: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Уложите пострадавшего в восстановительное положение.</w:t>
      </w:r>
    </w:p>
    <w:p w:rsidR="00440CD0" w:rsidRPr="001E3A4D" w:rsidRDefault="00440CD0" w:rsidP="001E3A4D">
      <w:pPr>
        <w:numPr>
          <w:ilvl w:val="0"/>
          <w:numId w:val="7"/>
        </w:numPr>
        <w:shd w:val="clear" w:color="auto" w:fill="FFFFFF"/>
        <w:spacing w:after="0" w:line="240" w:lineRule="auto"/>
        <w:ind w:right="1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Проведите вторичный осмотр пострадавшего.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1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Если пострадавший не реагирует: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 </w:t>
      </w: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Осторожно переверните пострадавшего на спину (только, если необходимо).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Откройте дыхательные пути, запрокиньте голову и приподнимите подбородок.</w:t>
      </w:r>
    </w:p>
    <w:p w:rsidR="00440CD0" w:rsidRPr="001E3A4D" w:rsidRDefault="00440CD0" w:rsidP="001E3A4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Выдвинете нижнюю челюсть пострадавшего вперед в случае подозрения на травму шеи.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Проверьте наличие дыхания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    Для определения наличия дыхания используйте зрительный, слуховой и осязательный контроль в течение 5 секунд.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пострадавший не дышит:</w:t>
      </w:r>
    </w:p>
    <w:p w:rsidR="00440CD0" w:rsidRPr="001E3A4D" w:rsidRDefault="00440CD0" w:rsidP="001E3A4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Начинайте проведение искусственной вентиляции легких.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Проверьте наличие пульса</w:t>
      </w:r>
    </w:p>
    <w:p w:rsidR="00440CD0" w:rsidRPr="001E3A4D" w:rsidRDefault="00440CD0" w:rsidP="001E3A4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Нащупайте адамово яблоко (кадык).</w:t>
      </w:r>
    </w:p>
    <w:p w:rsidR="00440CD0" w:rsidRPr="001E3A4D" w:rsidRDefault="00440CD0" w:rsidP="001E3A4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Переместите пальцы, в углубление на шее со стороны, расположенной ближе к вам.</w:t>
      </w:r>
    </w:p>
    <w:p w:rsidR="00440CD0" w:rsidRPr="001E3A4D" w:rsidRDefault="00440CD0" w:rsidP="001E3A4D">
      <w:pPr>
        <w:numPr>
          <w:ilvl w:val="0"/>
          <w:numId w:val="10"/>
        </w:numPr>
        <w:shd w:val="clear" w:color="auto" w:fill="FFFFFF"/>
        <w:spacing w:after="0" w:line="240" w:lineRule="auto"/>
        <w:ind w:right="171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Прощупайте пульс в течение 10 секунд.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Если пульсу пострадавшего не определяется:</w:t>
      </w:r>
    </w:p>
    <w:p w:rsidR="00440CD0" w:rsidRPr="001E3A4D" w:rsidRDefault="00440CD0" w:rsidP="001E3A4D">
      <w:pPr>
        <w:numPr>
          <w:ilvl w:val="0"/>
          <w:numId w:val="11"/>
        </w:numPr>
        <w:shd w:val="clear" w:color="auto" w:fill="FFFFFF"/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к сердечно-легочной реанимации.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Вызовите скорую помощь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Пошлите кого-нибудь вызвать скорую помощь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E3A4D" w:rsidRDefault="001E3A4D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E3A4D" w:rsidRDefault="001E3A4D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Экстренные телефоны: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 мобильного телефона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Единый номер неотложной помощи 112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 городского телефона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Единый телефон пожарных и спасателей 01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Полиция 02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Скорая помощь 03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Аварийная газовая служба 04</w:t>
      </w:r>
    </w:p>
    <w:p w:rsidR="001E3A4D" w:rsidRDefault="001E3A4D" w:rsidP="001E3A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40CD0" w:rsidRPr="001E3A4D" w:rsidRDefault="00440CD0" w:rsidP="001E3A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1E3A4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«Единый телефон доверия» ГУ МЧС России по Воронежской области8 (473) 277-99-00</w:t>
      </w:r>
    </w:p>
    <w:p w:rsidR="00440CD0" w:rsidRPr="001E3A4D" w:rsidRDefault="00440CD0" w:rsidP="001E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3A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958A6" w:rsidRPr="001E3A4D" w:rsidRDefault="007958A6" w:rsidP="001E3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58A6" w:rsidRPr="001E3A4D" w:rsidSect="001E3A4D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7C3"/>
    <w:multiLevelType w:val="multilevel"/>
    <w:tmpl w:val="FC1A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873F5"/>
    <w:multiLevelType w:val="multilevel"/>
    <w:tmpl w:val="8F50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C3529"/>
    <w:multiLevelType w:val="multilevel"/>
    <w:tmpl w:val="335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B5DA0"/>
    <w:multiLevelType w:val="multilevel"/>
    <w:tmpl w:val="3C38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67A48"/>
    <w:multiLevelType w:val="multilevel"/>
    <w:tmpl w:val="E2C0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B0A6D"/>
    <w:multiLevelType w:val="multilevel"/>
    <w:tmpl w:val="30A0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94EB9"/>
    <w:multiLevelType w:val="multilevel"/>
    <w:tmpl w:val="C5F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519A7"/>
    <w:multiLevelType w:val="multilevel"/>
    <w:tmpl w:val="A76A36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CB4BCF"/>
    <w:multiLevelType w:val="multilevel"/>
    <w:tmpl w:val="2694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5186D"/>
    <w:multiLevelType w:val="multilevel"/>
    <w:tmpl w:val="9862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BA41A1"/>
    <w:multiLevelType w:val="multilevel"/>
    <w:tmpl w:val="FC12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DC3"/>
    <w:rsid w:val="001E3A4D"/>
    <w:rsid w:val="00440CD0"/>
    <w:rsid w:val="007958A6"/>
    <w:rsid w:val="008311CF"/>
    <w:rsid w:val="00926DC3"/>
    <w:rsid w:val="00AB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A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3873</Words>
  <Characters>22078</Characters>
  <Application>Microsoft Office Word</Application>
  <DocSecurity>0</DocSecurity>
  <Lines>183</Lines>
  <Paragraphs>51</Paragraphs>
  <ScaleCrop>false</ScaleCrop>
  <Company/>
  <LinksUpToDate>false</LinksUpToDate>
  <CharactersWithSpaces>25900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user</cp:lastModifiedBy>
  <cp:revision>6</cp:revision>
  <dcterms:created xsi:type="dcterms:W3CDTF">2022-02-15T07:27:00Z</dcterms:created>
  <dcterms:modified xsi:type="dcterms:W3CDTF">2022-03-15T06:59:00Z</dcterms:modified>
</cp:coreProperties>
</file>